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7ECC" w14:textId="77777777" w:rsidR="003E572D" w:rsidRDefault="003E572D" w:rsidP="003E572D">
      <w:pPr>
        <w:pStyle w:val="2"/>
        <w:jc w:val="right"/>
        <w:rPr>
          <w:sz w:val="24"/>
        </w:rPr>
      </w:pPr>
      <w:r>
        <w:rPr>
          <w:sz w:val="24"/>
        </w:rPr>
        <w:t>Приложение №1</w:t>
      </w:r>
    </w:p>
    <w:p w14:paraId="048D3327" w14:textId="77777777" w:rsidR="003E572D" w:rsidRDefault="003E572D" w:rsidP="003E572D">
      <w:pPr>
        <w:pStyle w:val="2"/>
        <w:jc w:val="right"/>
        <w:rPr>
          <w:sz w:val="24"/>
        </w:rPr>
      </w:pPr>
      <w:r>
        <w:rPr>
          <w:sz w:val="24"/>
        </w:rPr>
        <w:t xml:space="preserve"> к приказу от 23 января 2020 г №___</w:t>
      </w:r>
    </w:p>
    <w:p w14:paraId="37F006E1" w14:textId="77777777" w:rsidR="003E572D" w:rsidRDefault="003E572D" w:rsidP="003E572D">
      <w:pPr>
        <w:pStyle w:val="Default"/>
        <w:jc w:val="center"/>
        <w:rPr>
          <w:b/>
          <w:bCs/>
          <w:sz w:val="12"/>
          <w:szCs w:val="12"/>
        </w:rPr>
      </w:pPr>
    </w:p>
    <w:p w14:paraId="0E44C9EC" w14:textId="77777777" w:rsidR="003E572D" w:rsidRDefault="003E572D" w:rsidP="003E57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антикоррупционной направленности</w:t>
      </w:r>
    </w:p>
    <w:p w14:paraId="00031098" w14:textId="77777777" w:rsidR="003E572D" w:rsidRDefault="003E572D" w:rsidP="003E57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 год.</w:t>
      </w:r>
    </w:p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1984"/>
        <w:gridCol w:w="1559"/>
      </w:tblGrid>
      <w:tr w:rsidR="003E572D" w14:paraId="370653C7" w14:textId="77777777" w:rsidTr="003E572D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50FE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D579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6946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6A49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</w:tr>
      <w:tr w:rsidR="003E572D" w14:paraId="1A056049" w14:textId="77777777" w:rsidTr="003E572D">
        <w:trPr>
          <w:trHeight w:val="107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CA4B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Организационные мероприятия</w:t>
            </w:r>
          </w:p>
        </w:tc>
      </w:tr>
      <w:tr w:rsidR="003E572D" w14:paraId="33C8A0DE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9D78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F356" w14:textId="77777777" w:rsidR="003E572D" w:rsidRDefault="003E572D" w:rsidP="003E572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внедрение стандартов и процедур, направленных на обеспечение добросовестной работы. Разработка и утверждение новой редакции Антикоррупционной политики ГАУЗ «Липецкая городская стоматологическая поликлиника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15EA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врач,</w:t>
            </w:r>
          </w:p>
          <w:p w14:paraId="3E4D8C99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гл. врача по мед части,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436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полугодие</w:t>
            </w:r>
          </w:p>
          <w:p w14:paraId="639DB228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2020г.</w:t>
            </w:r>
          </w:p>
        </w:tc>
      </w:tr>
      <w:tr w:rsidR="003E572D" w14:paraId="2FF3DC48" w14:textId="77777777" w:rsidTr="003E572D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338D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65F6" w14:textId="77777777" w:rsidR="003E572D" w:rsidRDefault="003E572D" w:rsidP="003E572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на сайте ГАУЗ «Липецкая городская стоматологическая поликлиника №2» в разделе «Противодействие коррупции»:</w:t>
            </w:r>
          </w:p>
          <w:p w14:paraId="259281FC" w14:textId="77777777" w:rsidR="003E572D" w:rsidRDefault="003E572D" w:rsidP="003E572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плана мероприятий антикоррупционной направленности.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E84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A9BE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информации, январь 2020г.</w:t>
            </w:r>
          </w:p>
        </w:tc>
      </w:tr>
      <w:tr w:rsidR="003E572D" w14:paraId="4535E578" w14:textId="77777777" w:rsidTr="003E572D">
        <w:trPr>
          <w:trHeight w:val="107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7792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Участие в антикоррупционном мониторинге</w:t>
            </w:r>
          </w:p>
        </w:tc>
      </w:tr>
      <w:tr w:rsidR="003E572D" w14:paraId="615495CB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06BC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217C" w14:textId="77777777" w:rsidR="003E572D" w:rsidRDefault="003E572D" w:rsidP="003E572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мониторинга локальных актов ГАУЗ «Липецкая городская стоматологическая поликлиника №2» на предмет соответствия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497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5494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информации</w:t>
            </w:r>
          </w:p>
        </w:tc>
      </w:tr>
      <w:tr w:rsidR="003E572D" w14:paraId="4A784A04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979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99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1318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5FB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мере поступления информации</w:t>
            </w:r>
          </w:p>
        </w:tc>
      </w:tr>
      <w:tr w:rsidR="003E572D" w14:paraId="2C1763C0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5C31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405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Анализ заявлений, обращений работников и граждан на предмет наличия в них информации о фактах коррупции в сфере деятельности ГАУЗ «Липецкая городская стоматологическая поликлиника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F1B5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50CC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мере поступления заявлений и обращений</w:t>
            </w:r>
          </w:p>
        </w:tc>
      </w:tr>
      <w:tr w:rsidR="003E572D" w14:paraId="613CAAFB" w14:textId="77777777" w:rsidTr="003E572D">
        <w:trPr>
          <w:trHeight w:val="107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74B9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3. Формирование механизмов общественного антикоррупционного контроля</w:t>
            </w:r>
          </w:p>
        </w:tc>
      </w:tr>
      <w:tr w:rsidR="003E572D" w14:paraId="2EF03971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4DD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88E5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собрания трудового коллектива на тему «Информация о нормах антикоррупционного законодательства в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BE31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врач,</w:t>
            </w:r>
          </w:p>
          <w:p w14:paraId="4CE42129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Зам. гл. врача по мед части,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070C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Первое полугодие 2020г.</w:t>
            </w:r>
          </w:p>
        </w:tc>
      </w:tr>
      <w:tr w:rsidR="003E572D" w14:paraId="3575B4EE" w14:textId="77777777" w:rsidTr="003E572D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4F9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54E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антикоррупционной экспертизы жалоб и обращений граждан на действия (бездействия) работников ГАУЗ «Липецкая городская стоматологическая поликлиника №2» с точки зрения наличия сведений о фактах коррупции и организация их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7FE7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88EC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мере поступления жалоб и обращений</w:t>
            </w:r>
          </w:p>
        </w:tc>
      </w:tr>
      <w:tr w:rsidR="003E572D" w14:paraId="0E089A1B" w14:textId="77777777" w:rsidTr="003E572D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736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B68" w14:textId="2ACCB05B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E9C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F435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3144CBD5" w14:textId="77777777" w:rsidTr="003E572D">
        <w:trPr>
          <w:trHeight w:val="245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B33B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4. Обеспечение прозрачности деятельности </w:t>
            </w:r>
            <w:r>
              <w:rPr>
                <w:b/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</w:p>
        </w:tc>
      </w:tr>
      <w:tr w:rsidR="003E572D" w14:paraId="2A8C364E" w14:textId="77777777" w:rsidTr="003E572D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559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DF4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Для подачи заявлений, жалоб иных обращений в письменном виде находится опечатанный почтовый ящик, расположенный в коридоре.</w:t>
            </w:r>
          </w:p>
          <w:p w14:paraId="7D4E7D27" w14:textId="626F97EB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Для подачи заявлений, жалоб иных обращений в электронном виде в сети Интернет на официальном сайте ГАУЗ «Липецкая городская стоматологическая поликлиника №2» (</w:t>
            </w:r>
            <w:hyperlink r:id="rId4" w:history="1">
              <w:r>
                <w:rPr>
                  <w:rStyle w:val="a3"/>
                  <w:sz w:val="23"/>
                  <w:szCs w:val="23"/>
                </w:rPr>
                <w:t>http://www.lipstom2.ru</w:t>
              </w:r>
            </w:hyperlink>
            <w:r>
              <w:rPr>
                <w:color w:val="000000"/>
                <w:sz w:val="23"/>
                <w:szCs w:val="23"/>
              </w:rPr>
              <w:t>) создан раздел «обратная связь».</w:t>
            </w: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>Проведение проверок по изложенным обращениям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2C65" w14:textId="77777777" w:rsidR="003E572D" w:rsidRDefault="003E572D" w:rsidP="003E5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врач,</w:t>
            </w:r>
          </w:p>
          <w:p w14:paraId="51C7E666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Зам. гл. врача по мед части., юрисконсульт</w:t>
            </w:r>
          </w:p>
          <w:p w14:paraId="7CDEAA5F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E1E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мере поступления информации</w:t>
            </w:r>
          </w:p>
          <w:p w14:paraId="4333854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E572D" w14:paraId="4A9F785A" w14:textId="77777777" w:rsidTr="003E572D">
        <w:trPr>
          <w:trHeight w:val="245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1571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5. Создание эффективного контроля за распределением и расходованием бюджетных средств</w:t>
            </w:r>
          </w:p>
        </w:tc>
      </w:tr>
      <w:tr w:rsidR="003E572D" w14:paraId="76C4DE06" w14:textId="77777777" w:rsidTr="003E572D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E88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9C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430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Начальник 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DC0E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277E49D6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7D51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76B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Соблюдение при проведении закупок товаров, работ и услуг для нужд ГАУЗ «Липецкая городская стоматологическая поликлиника №2» требований законодательства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B9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Начальник отдела материально-технического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468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6016FD7D" w14:textId="77777777" w:rsidTr="003E572D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A7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DBF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Целевое использование бюджетных и внебюджетных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ED1F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начальник 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AB1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0F6FF8F8" w14:textId="77777777" w:rsidTr="003E572D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818B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A93B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Организация и проведение инвентаризации имущества ГАУЗ «Липецкая городская стоматологическая поликлиника №2»  по анализу эффективности его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2076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Начальник 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3B8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ежегодно</w:t>
            </w:r>
          </w:p>
        </w:tc>
      </w:tr>
      <w:tr w:rsidR="003E572D" w14:paraId="3437F1E7" w14:textId="77777777" w:rsidTr="003E572D">
        <w:trPr>
          <w:trHeight w:val="245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F69E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6. Антикоррупционные мероприятия по формированию антикоррупционного мировоззрения</w:t>
            </w:r>
          </w:p>
        </w:tc>
      </w:tr>
      <w:tr w:rsidR="003E572D" w14:paraId="596C25AA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F0F9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7A4B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Применение норм корпоративной этики в трудовой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5010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Работники ГАУЗ «Липецкая городская стоматологическая поликлиника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2DDC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2611F4EF" w14:textId="77777777" w:rsidTr="003E572D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E0CF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3286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Подбор и оптимизации использования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29E7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Начальник Отдела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59FC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49D8F18D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4D3E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3E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Персональная ответственность работников за неправомерно принятые решения в рамках служебных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F66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Начальник Отдела кадров,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11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3019834D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890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FDC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 за недопущением фактов неправомерного взимания денежных средств в ГАУЗ «Липецкая городская стоматологическая поликлиника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9205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76B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64C9D5B7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E588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73F6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 за недопущением неправомерных фактов выдачи больничных листов, фактов получения высокотехнологичной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913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главного врача по медицинской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A81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мере поступления информации</w:t>
            </w:r>
          </w:p>
        </w:tc>
      </w:tr>
      <w:tr w:rsidR="003E572D" w14:paraId="4C337539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AE2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5AB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Использование методических и учебных пособий по организации антикоррупционного образования рабочей группы и его внедрение в практику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1A4E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12A7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6C76E97F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C8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0D0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 за соблюдением действующего законодательства в части оказания стоматологических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811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3EBF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525F4906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8B40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E63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мероприятий по формированию негативного отношения к дарению (получению) подарков сотрудниками учреждения в связи с исполнением ими трудовых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0519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708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2BEC0DC2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598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F0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 достоверности данных предоставленных учреждением в отчетах статистического наблюдения, недопущение использования поддельных документов и внесения недостоверных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C4D7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Заведующая терапевтическим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545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5E849A88" w14:textId="77777777" w:rsidTr="003E572D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8CE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6.10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D04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Распространение на работников ГАУЗ «Липецкая городская стоматологическая поликлиника №2» участвующих в соответствующих комиссиях, при осуществлении закупок в соответствии с ФЗ от 18 июля 2011г. № 223-ФЗ "О закупках товаров, работ, услуг отдельными видами юридических лиц" и  ФЗ от 5 апреля 2013г.№ 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коррупции, а так же недопущения возникновения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4E1E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Состав соответствующих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9C1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 осуществлении закупок</w:t>
            </w:r>
          </w:p>
        </w:tc>
      </w:tr>
      <w:tr w:rsidR="003E572D" w14:paraId="6C07797B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499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AAC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Предупреждение и пресечение незаконной передачи должностному лицу ГАУЗ «Липецкая городская стоматологическая поликлиника №2» денежных средств, получаемых от поставщика (подрядчика, исполнителя) в связи с исполнением государственного, муниципального контракта или иного договора, за "предоставление" права заключения такого контракта, договора (откатов), а так же хищений в сфере закупок товаров, работ, услуг для обеспечения нужд учреждения, и хищений работниками учреждения имущества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10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материально-технического снабжения, 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C28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40AFE791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50D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AE10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Выявление фактов подкупа должностных лиц и лиц, выполняющих организационно-распорядительные или административно-хозяйственные функции в ГАУЗ «Липецкая городская стоматологическая поликлиника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60D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</w:t>
            </w:r>
          </w:p>
          <w:p w14:paraId="71DF3D4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3A65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1B3B4683" w14:textId="77777777" w:rsidTr="003E572D">
        <w:trPr>
          <w:trHeight w:val="273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8C5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7. Информационная деятельность</w:t>
            </w:r>
          </w:p>
        </w:tc>
      </w:tr>
      <w:tr w:rsidR="003E572D" w14:paraId="1106168D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DAD1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6BD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Информирование населения через сайт ГАУЗ «Липецкая городская стоматологическая поликлиника №2» о ходе реализации антикоррупционной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618F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335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3E572D" w14:paraId="2EB5A6C2" w14:textId="77777777" w:rsidTr="003E572D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116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D5DE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Информирование правоохранительных органов о выявленных фактах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8D6D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</w:t>
            </w:r>
          </w:p>
          <w:p w14:paraId="11995808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DEAF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 мере выявления </w:t>
            </w:r>
          </w:p>
        </w:tc>
      </w:tr>
      <w:tr w:rsidR="003E572D" w14:paraId="14576070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296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645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Организация личного приема граждан администрацией ГАУЗ «Липецкая городская стоматологическая поликлиника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A82E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ответственный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95B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Согласно графику приёма</w:t>
            </w:r>
          </w:p>
        </w:tc>
      </w:tr>
      <w:tr w:rsidR="003E572D" w14:paraId="6FD0E73F" w14:textId="77777777" w:rsidTr="003E572D">
        <w:trPr>
          <w:trHeight w:val="224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5D2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8. Антикоррупционная экспертиза локальных актов</w:t>
            </w:r>
          </w:p>
        </w:tc>
      </w:tr>
      <w:tr w:rsidR="003E572D" w14:paraId="2C2E11EE" w14:textId="77777777" w:rsidTr="003E572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4C81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CB01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Антикоррупционная экспертиза локальных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AC8C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3FC4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мере поступления</w:t>
            </w:r>
          </w:p>
        </w:tc>
      </w:tr>
      <w:tr w:rsidR="003E572D" w14:paraId="0CCFD946" w14:textId="77777777" w:rsidTr="003E572D">
        <w:trPr>
          <w:trHeight w:val="237"/>
        </w:trPr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9520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9. Предоставление отчетной информации</w:t>
            </w:r>
          </w:p>
        </w:tc>
      </w:tr>
      <w:tr w:rsidR="003E572D" w14:paraId="74DD5D6D" w14:textId="77777777" w:rsidTr="003E572D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1498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CD9B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Анализ антикоррупционной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8A9A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00DF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Ежегодно, декабрь</w:t>
            </w:r>
          </w:p>
        </w:tc>
      </w:tr>
      <w:tr w:rsidR="003E572D" w14:paraId="6AD58E6E" w14:textId="77777777" w:rsidTr="003E572D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0672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3A53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Предоставление отчетной информации по исполнению мероприятий в Управление здравоохранения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662F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DF5B" w14:textId="77777777" w:rsidR="003E572D" w:rsidRDefault="003E572D" w:rsidP="003E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Декабрь 2020г.</w:t>
            </w:r>
          </w:p>
        </w:tc>
      </w:tr>
    </w:tbl>
    <w:p w14:paraId="1DC61324" w14:textId="77777777" w:rsidR="003E572D" w:rsidRDefault="003E572D" w:rsidP="003E57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</w:p>
    <w:p w14:paraId="52D9053F" w14:textId="77777777" w:rsidR="003E572D" w:rsidRDefault="003E572D" w:rsidP="003E572D">
      <w:pPr>
        <w:spacing w:after="0" w:line="240" w:lineRule="auto"/>
        <w:rPr>
          <w:sz w:val="28"/>
          <w:szCs w:val="20"/>
        </w:rPr>
      </w:pPr>
    </w:p>
    <w:p w14:paraId="3BC31BAF" w14:textId="77777777" w:rsidR="0059001B" w:rsidRPr="003E572D" w:rsidRDefault="0059001B" w:rsidP="003E572D">
      <w:pPr>
        <w:spacing w:after="0" w:line="240" w:lineRule="auto"/>
      </w:pPr>
    </w:p>
    <w:sectPr w:rsidR="0059001B" w:rsidRPr="003E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4B"/>
    <w:rsid w:val="00341D01"/>
    <w:rsid w:val="003E572D"/>
    <w:rsid w:val="0046419B"/>
    <w:rsid w:val="00567A9F"/>
    <w:rsid w:val="0059001B"/>
    <w:rsid w:val="007D3C29"/>
    <w:rsid w:val="00A36C68"/>
    <w:rsid w:val="00A8563B"/>
    <w:rsid w:val="00B57866"/>
    <w:rsid w:val="00BC2B4B"/>
    <w:rsid w:val="00F566B7"/>
    <w:rsid w:val="00FA5590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38E"/>
  <w15:docId w15:val="{807EE563-C11A-47C1-AC73-0188F048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371B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rsid w:val="00A36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36C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stom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actzalu1</dc:creator>
  <cp:lastModifiedBy>actzalu1</cp:lastModifiedBy>
  <cp:revision>7</cp:revision>
  <dcterms:created xsi:type="dcterms:W3CDTF">2016-12-26T11:43:00Z</dcterms:created>
  <dcterms:modified xsi:type="dcterms:W3CDTF">2020-01-27T10:32:00Z</dcterms:modified>
</cp:coreProperties>
</file>